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20" w:rsidRDefault="00CF2620"/>
    <w:p w:rsidR="00CF2620" w:rsidRDefault="00CF2620"/>
    <w:p w:rsidR="00CF2620" w:rsidRDefault="00CF2620"/>
    <w:tbl>
      <w:tblPr>
        <w:tblW w:w="11739" w:type="dxa"/>
        <w:tblCellMar>
          <w:left w:w="0" w:type="dxa"/>
          <w:right w:w="0" w:type="dxa"/>
        </w:tblCellMar>
        <w:tblLook w:val="0000" w:firstRow="0" w:lastRow="0" w:firstColumn="0" w:lastColumn="0" w:noHBand="0" w:noVBand="0"/>
      </w:tblPr>
      <w:tblGrid>
        <w:gridCol w:w="382"/>
        <w:gridCol w:w="11383"/>
        <w:gridCol w:w="6"/>
      </w:tblGrid>
      <w:tr w:rsidR="00006ABC" w:rsidTr="00CF2620">
        <w:trPr>
          <w:trHeight w:val="1646"/>
        </w:trPr>
        <w:tc>
          <w:tcPr>
            <w:tcW w:w="11739" w:type="dxa"/>
            <w:gridSpan w:val="3"/>
            <w:tcBorders>
              <w:top w:val="nil"/>
              <w:left w:val="nil"/>
              <w:bottom w:val="nil"/>
              <w:right w:val="nil"/>
            </w:tcBorders>
            <w:noWrap/>
            <w:vAlign w:val="bottom"/>
          </w:tcPr>
          <w:p w:rsidR="00006ABC" w:rsidRDefault="00006ABC" w:rsidP="000C3F20">
            <w:pPr>
              <w:ind w:firstLine="180"/>
              <w:jc w:val="center"/>
              <w:rPr>
                <w:rFonts w:ascii="Arial" w:hAnsi="Arial"/>
                <w:sz w:val="16"/>
                <w:szCs w:val="16"/>
              </w:rPr>
            </w:pPr>
          </w:p>
          <w:tbl>
            <w:tblPr>
              <w:tblW w:w="0" w:type="auto"/>
              <w:tblCellSpacing w:w="0" w:type="dxa"/>
              <w:tblCellMar>
                <w:left w:w="0" w:type="dxa"/>
                <w:right w:w="0" w:type="dxa"/>
              </w:tblCellMar>
              <w:tblLook w:val="0000" w:firstRow="0" w:lastRow="0" w:firstColumn="0" w:lastColumn="0" w:noHBand="0" w:noVBand="0"/>
            </w:tblPr>
            <w:tblGrid>
              <w:gridCol w:w="10274"/>
            </w:tblGrid>
            <w:tr w:rsidR="00006ABC" w:rsidTr="001C596F">
              <w:trPr>
                <w:trHeight w:val="1098"/>
                <w:tblCellSpacing w:w="0" w:type="dxa"/>
              </w:trPr>
              <w:tc>
                <w:tcPr>
                  <w:tcW w:w="10274" w:type="dxa"/>
                  <w:tcBorders>
                    <w:top w:val="nil"/>
                    <w:left w:val="nil"/>
                    <w:bottom w:val="nil"/>
                    <w:right w:val="nil"/>
                  </w:tcBorders>
                  <w:shd w:val="clear" w:color="auto" w:fill="FFFFFF"/>
                  <w:noWrap/>
                  <w:vAlign w:val="center"/>
                </w:tcPr>
                <w:p w:rsidR="00006ABC" w:rsidRDefault="009C73DD" w:rsidP="000C3F20">
                  <w:pPr>
                    <w:jc w:val="center"/>
                    <w:rPr>
                      <w:rFonts w:ascii="Arial" w:hAnsi="Arial" w:cs="Arial"/>
                      <w:sz w:val="22"/>
                      <w:szCs w:val="22"/>
                    </w:rPr>
                  </w:pPr>
                  <w:r>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1.5pt;margin-top:.6pt;width:94.75pt;height:84.8pt;z-index:251661312" filled="t" strokecolor="windowText" o:insetmode="auto">
                        <v:imagedata r:id="rId7" o:title=""/>
                      </v:shape>
                      <o:OLEObject Type="Embed" ProgID="CorelDRAW.Graphic.9" ShapeID="_x0000_s1028" DrawAspect="Content" ObjectID="_1569921943" r:id="rId8"/>
                    </w:pict>
                  </w:r>
                  <w:r>
                    <w:rPr>
                      <w:rFonts w:ascii="Arial" w:hAnsi="Arial"/>
                      <w:noProof/>
                      <w:sz w:val="16"/>
                      <w:szCs w:val="16"/>
                    </w:rPr>
                    <w:pict>
                      <v:shape id="_x0000_s1026" type="#_x0000_t75" style="position:absolute;left:0;text-align:left;margin-left:396pt;margin-top:7.05pt;width:106.25pt;height:84.05pt;z-index:251659264;mso-wrap-edited:f;mso-wrap-distance-left:0;mso-wrap-distance-right:0" o:preferrelative="f" wrapcoords="9042 191 7367 573 3684 2867 2009 6117 1172 8984 -167 9558 -167 16439 2679 18542 8540 21409 9544 21409 11721 21409 12893 21409 18753 18542 21600 16439 21600 15483 20428 12425 21600 10322 21098 9366 20428 8793 19423 6308 18084 4014 17749 2867 14065 573 12391 191 9042 191" filled="t">
                        <v:imagedata r:id="rId9" o:title=""/>
                        <o:lock v:ext="edit" aspectratio="f"/>
                      </v:shape>
                      <o:OLEObject Type="Embed" ProgID="CorelDRAW.Graphic.9" ShapeID="_x0000_s1026" DrawAspect="Content" ObjectID="_1569921944" r:id="rId10"/>
                    </w:pict>
                  </w:r>
                  <w:r>
                    <w:rPr>
                      <w:rFonts w:ascii="Arial" w:hAnsi="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49.25pt;margin-top:14.7pt;width:149.1pt;height:30.15pt;z-index:251660288" fillcolor="black" strokeweight="1.25pt" o:insetmode="auto">
                        <v:shadow color="#868686"/>
                        <v:textpath style="font-family:&quot;Tahoma&quot;;font-weight:bold;v-text-kern:t" trim="t" fitpath="t" string="S E S"/>
                      </v:shape>
                    </w:pict>
                  </w:r>
                </w:p>
              </w:tc>
            </w:tr>
          </w:tbl>
          <w:p w:rsidR="00006ABC" w:rsidRDefault="00006ABC" w:rsidP="000C3F20">
            <w:pPr>
              <w:jc w:val="center"/>
              <w:rPr>
                <w:rFonts w:ascii="Arial" w:hAnsi="Arial"/>
                <w:sz w:val="16"/>
                <w:szCs w:val="16"/>
              </w:rPr>
            </w:pPr>
          </w:p>
        </w:tc>
      </w:tr>
      <w:tr w:rsidR="00006ABC" w:rsidTr="00CF2620">
        <w:trPr>
          <w:cantSplit/>
          <w:trHeight w:val="138"/>
        </w:trPr>
        <w:tc>
          <w:tcPr>
            <w:tcW w:w="366" w:type="dxa"/>
            <w:tcBorders>
              <w:top w:val="nil"/>
              <w:left w:val="nil"/>
              <w:bottom w:val="nil"/>
              <w:right w:val="nil"/>
            </w:tcBorders>
            <w:shd w:val="clear" w:color="auto" w:fill="FFFFFF"/>
            <w:noWrap/>
            <w:vAlign w:val="center"/>
          </w:tcPr>
          <w:p w:rsidR="00006ABC" w:rsidRDefault="00006ABC" w:rsidP="000C3F20">
            <w:pPr>
              <w:jc w:val="center"/>
              <w:rPr>
                <w:rFonts w:ascii="Arial" w:hAnsi="Arial" w:cs="Arial"/>
                <w:sz w:val="22"/>
                <w:szCs w:val="22"/>
              </w:rPr>
            </w:pPr>
          </w:p>
        </w:tc>
        <w:tc>
          <w:tcPr>
            <w:tcW w:w="11367" w:type="dxa"/>
            <w:tcBorders>
              <w:top w:val="nil"/>
              <w:left w:val="nil"/>
              <w:bottom w:val="nil"/>
              <w:right w:val="nil"/>
            </w:tcBorders>
            <w:shd w:val="clear" w:color="auto" w:fill="FFFFFF"/>
            <w:noWrap/>
            <w:vAlign w:val="bottom"/>
          </w:tcPr>
          <w:p w:rsidR="00006ABC" w:rsidRDefault="00006ABC" w:rsidP="000C3F20">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anchorId="64D532E9" wp14:editId="620EF500">
                      <wp:simplePos x="0" y="0"/>
                      <wp:positionH relativeFrom="column">
                        <wp:posOffset>510540</wp:posOffset>
                      </wp:positionH>
                      <wp:positionV relativeFrom="paragraph">
                        <wp:posOffset>6985</wp:posOffset>
                      </wp:positionV>
                      <wp:extent cx="4229100" cy="381635"/>
                      <wp:effectExtent l="5080" t="5080" r="13970"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1635"/>
                              </a:xfrm>
                              <a:prstGeom prst="rect">
                                <a:avLst/>
                              </a:prstGeom>
                              <a:solidFill>
                                <a:srgbClr val="FFFFFF"/>
                              </a:solidFill>
                              <a:ln w="9525">
                                <a:solidFill>
                                  <a:srgbClr val="FFFFFF"/>
                                </a:solidFill>
                                <a:miter lim="800000"/>
                                <a:headEnd/>
                                <a:tailEnd/>
                              </a:ln>
                            </wps:spPr>
                            <wps:txbx>
                              <w:txbxContent>
                                <w:p w:rsidR="00006ABC" w:rsidRDefault="00006ABC" w:rsidP="00006ABC">
                                  <w:pPr>
                                    <w:jc w:val="center"/>
                                    <w:rPr>
                                      <w:rFonts w:ascii="Arial" w:hAnsi="Arial" w:cs="Arial"/>
                                      <w:b/>
                                      <w:bCs/>
                                      <w:sz w:val="20"/>
                                    </w:rPr>
                                  </w:pPr>
                                  <w:r>
                                    <w:rPr>
                                      <w:rFonts w:ascii="Arial" w:hAnsi="Arial" w:cs="Arial"/>
                                      <w:b/>
                                      <w:bCs/>
                                      <w:sz w:val="20"/>
                                    </w:rPr>
                                    <w:t>SAĞLIK VE SOSYAL HİZMET EMEKÇİLERİ SENDİKASI</w:t>
                                  </w:r>
                                </w:p>
                                <w:p w:rsidR="00006ABC" w:rsidRDefault="00006ABC" w:rsidP="00006ABC">
                                  <w:pPr>
                                    <w:jc w:val="center"/>
                                  </w:pPr>
                                  <w:r>
                                    <w:rPr>
                                      <w:rFonts w:ascii="Tahoma" w:hAnsi="Tahoma" w:cs="Tahoma"/>
                                      <w:b/>
                                      <w:bCs/>
                                      <w:sz w:val="20"/>
                                      <w:szCs w:val="20"/>
                                    </w:rPr>
                                    <w:t>SAMSUN ŞUBESİ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0.2pt;margin-top:.55pt;width:333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" strokecolor="white">
                      <v:textbox>
                        <w:txbxContent>
                          <w:p w:rsidR="00006ABC" w:rsidRDefault="00006ABC" w:rsidP="00006ABC">
                            <w:pPr>
                              <w:jc w:val="center"/>
                              <w:rPr>
                                <w:rFonts w:ascii="Arial" w:hAnsi="Arial" w:cs="Arial"/>
                                <w:b/>
                                <w:bCs/>
                                <w:sz w:val="20"/>
                              </w:rPr>
                            </w:pPr>
                            <w:r>
                              <w:rPr>
                                <w:rFonts w:ascii="Arial" w:hAnsi="Arial" w:cs="Arial"/>
                                <w:b/>
                                <w:bCs/>
                                <w:sz w:val="20"/>
                              </w:rPr>
                              <w:t>SAĞLIK VE SOSYAL HİZMET EMEKÇİLERİ SENDİKASI</w:t>
                            </w:r>
                          </w:p>
                          <w:p w:rsidR="00006ABC" w:rsidRDefault="00006ABC" w:rsidP="00006ABC">
                            <w:pPr>
                              <w:jc w:val="center"/>
                            </w:pPr>
                            <w:r>
                              <w:rPr>
                                <w:rFonts w:ascii="Tahoma" w:hAnsi="Tahoma" w:cs="Tahoma"/>
                                <w:b/>
                                <w:bCs/>
                                <w:sz w:val="20"/>
                                <w:szCs w:val="20"/>
                              </w:rPr>
                              <w:t>SAMSUN ŞUBESİ</w:t>
                            </w:r>
                          </w:p>
                        </w:txbxContent>
                      </v:textbox>
                    </v:shape>
                  </w:pict>
                </mc:Fallback>
              </mc:AlternateContent>
            </w:r>
          </w:p>
        </w:tc>
        <w:tc>
          <w:tcPr>
            <w:tcW w:w="0" w:type="auto"/>
            <w:tcBorders>
              <w:top w:val="nil"/>
              <w:left w:val="nil"/>
              <w:bottom w:val="nil"/>
              <w:right w:val="nil"/>
            </w:tcBorders>
            <w:shd w:val="clear" w:color="auto" w:fill="FFFFFF"/>
            <w:noWrap/>
            <w:vAlign w:val="center"/>
          </w:tcPr>
          <w:p w:rsidR="00006ABC" w:rsidRDefault="00006ABC" w:rsidP="000C3F20">
            <w:pPr>
              <w:jc w:val="center"/>
              <w:rPr>
                <w:rFonts w:ascii="Arial" w:hAnsi="Arial" w:cs="Arial"/>
                <w:sz w:val="22"/>
                <w:szCs w:val="22"/>
              </w:rPr>
            </w:pPr>
          </w:p>
        </w:tc>
      </w:tr>
    </w:tbl>
    <w:p w:rsidR="00AF0AB4" w:rsidRDefault="00AF0AB4" w:rsidP="00970623">
      <w:pPr>
        <w:rPr>
          <w:rFonts w:eastAsiaTheme="minorHAnsi"/>
          <w:lang w:eastAsia="en-US"/>
        </w:rPr>
      </w:pPr>
    </w:p>
    <w:p w:rsidR="00062738" w:rsidRDefault="00062738" w:rsidP="00062738">
      <w:pPr>
        <w:rPr>
          <w:rFonts w:eastAsiaTheme="minorHAnsi"/>
          <w:lang w:eastAsia="en-US"/>
        </w:rPr>
      </w:pPr>
    </w:p>
    <w:p w:rsidR="00AF0AB4" w:rsidRDefault="00225AE5" w:rsidP="00C64C83">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AF0AB4">
        <w:rPr>
          <w:rFonts w:asciiTheme="minorHAnsi" w:eastAsiaTheme="minorHAnsi" w:hAnsiTheme="minorHAnsi" w:cstheme="minorBidi"/>
          <w:lang w:eastAsia="en-US"/>
        </w:rPr>
        <w:t xml:space="preserve">                          </w:t>
      </w:r>
      <w:r w:rsidR="00C64C83">
        <w:rPr>
          <w:rFonts w:asciiTheme="minorHAnsi" w:eastAsiaTheme="minorHAnsi" w:hAnsiTheme="minorHAnsi" w:cstheme="minorBidi"/>
          <w:lang w:eastAsia="en-US"/>
        </w:rPr>
        <w:t xml:space="preserve">                              </w:t>
      </w:r>
      <w:r w:rsidR="00AF0AB4">
        <w:rPr>
          <w:rFonts w:asciiTheme="minorHAnsi" w:eastAsiaTheme="minorHAnsi" w:hAnsiTheme="minorHAnsi" w:cstheme="minorBidi"/>
          <w:lang w:eastAsia="en-US"/>
        </w:rPr>
        <w:t xml:space="preserve">                                                </w:t>
      </w:r>
      <w:r w:rsidR="00946505">
        <w:rPr>
          <w:rFonts w:asciiTheme="minorHAnsi" w:eastAsiaTheme="minorHAnsi" w:hAnsiTheme="minorHAnsi" w:cstheme="minorBidi"/>
          <w:lang w:eastAsia="en-US"/>
        </w:rPr>
        <w:t xml:space="preserve">                              19.10</w:t>
      </w:r>
      <w:r>
        <w:rPr>
          <w:rFonts w:asciiTheme="minorHAnsi" w:eastAsiaTheme="minorHAnsi" w:hAnsiTheme="minorHAnsi" w:cstheme="minorBidi"/>
          <w:lang w:eastAsia="en-US"/>
        </w:rPr>
        <w:t>.201</w:t>
      </w:r>
      <w:r w:rsidR="00AF0AB4">
        <w:rPr>
          <w:rFonts w:asciiTheme="minorHAnsi" w:eastAsiaTheme="minorHAnsi" w:hAnsiTheme="minorHAnsi" w:cstheme="minorBidi"/>
          <w:lang w:eastAsia="en-US"/>
        </w:rPr>
        <w:t>7</w:t>
      </w:r>
    </w:p>
    <w:p w:rsidR="00AF0AB4" w:rsidRPr="00946505" w:rsidRDefault="00AF0AB4" w:rsidP="00AF0AB4">
      <w:pPr>
        <w:tabs>
          <w:tab w:val="left" w:pos="1695"/>
        </w:tabs>
        <w:spacing w:after="200" w:line="276" w:lineRule="auto"/>
        <w:rPr>
          <w:rFonts w:asciiTheme="minorHAnsi" w:eastAsiaTheme="minorHAnsi" w:hAnsiTheme="minorHAnsi" w:cstheme="minorBidi"/>
          <w:b/>
          <w:sz w:val="20"/>
          <w:szCs w:val="20"/>
          <w:lang w:eastAsia="en-US"/>
        </w:rPr>
      </w:pPr>
      <w:r w:rsidRPr="00946505">
        <w:rPr>
          <w:rFonts w:asciiTheme="minorHAnsi" w:eastAsiaTheme="minorHAnsi" w:hAnsiTheme="minorHAnsi" w:cstheme="minorBidi"/>
          <w:sz w:val="20"/>
          <w:szCs w:val="20"/>
          <w:lang w:eastAsia="en-US"/>
        </w:rPr>
        <w:tab/>
      </w:r>
      <w:r w:rsidRPr="00946505">
        <w:rPr>
          <w:rFonts w:asciiTheme="minorHAnsi" w:eastAsiaTheme="minorHAnsi" w:hAnsiTheme="minorHAnsi" w:cstheme="minorBidi"/>
          <w:b/>
          <w:sz w:val="20"/>
          <w:szCs w:val="20"/>
          <w:lang w:eastAsia="en-US"/>
        </w:rPr>
        <w:t xml:space="preserve">                 </w:t>
      </w:r>
      <w:r w:rsidR="00946505">
        <w:rPr>
          <w:rFonts w:asciiTheme="minorHAnsi" w:eastAsiaTheme="minorHAnsi" w:hAnsiTheme="minorHAnsi" w:cstheme="minorBidi"/>
          <w:b/>
          <w:sz w:val="20"/>
          <w:szCs w:val="20"/>
          <w:lang w:eastAsia="en-US"/>
        </w:rPr>
        <w:t xml:space="preserve">                        </w:t>
      </w:r>
      <w:r w:rsidRPr="00946505">
        <w:rPr>
          <w:rFonts w:asciiTheme="minorHAnsi" w:eastAsiaTheme="minorHAnsi" w:hAnsiTheme="minorHAnsi" w:cstheme="minorBidi"/>
          <w:b/>
          <w:sz w:val="20"/>
          <w:szCs w:val="20"/>
          <w:lang w:eastAsia="en-US"/>
        </w:rPr>
        <w:t xml:space="preserve"> BASINA VE KAMUOYUNA</w:t>
      </w:r>
    </w:p>
    <w:p w:rsidR="00AF0AB4" w:rsidRPr="00946505" w:rsidRDefault="00AF0AB4" w:rsidP="00AF0AB4">
      <w:pPr>
        <w:tabs>
          <w:tab w:val="left" w:pos="1815"/>
        </w:tabs>
        <w:rPr>
          <w:rFonts w:asciiTheme="minorHAnsi" w:hAnsiTheme="minorHAnsi" w:cstheme="minorHAnsi"/>
          <w:b/>
          <w:sz w:val="20"/>
          <w:szCs w:val="20"/>
        </w:rPr>
      </w:pPr>
    </w:p>
    <w:p w:rsidR="00946505" w:rsidRPr="00946505" w:rsidRDefault="00946505" w:rsidP="00946505">
      <w:pPr>
        <w:shd w:val="clear" w:color="auto" w:fill="FFFFFF"/>
        <w:spacing w:after="300"/>
        <w:jc w:val="both"/>
        <w:rPr>
          <w:rFonts w:ascii="Arial" w:hAnsi="Arial" w:cs="Arial"/>
          <w:b/>
          <w:color w:val="424242"/>
          <w:sz w:val="20"/>
          <w:szCs w:val="20"/>
        </w:rPr>
      </w:pPr>
      <w:r>
        <w:rPr>
          <w:rFonts w:ascii="Arial" w:hAnsi="Arial" w:cs="Arial"/>
          <w:b/>
          <w:color w:val="424242"/>
          <w:sz w:val="20"/>
          <w:szCs w:val="20"/>
        </w:rPr>
        <w:t xml:space="preserve">                                         </w:t>
      </w:r>
      <w:r w:rsidRPr="00946505">
        <w:rPr>
          <w:rFonts w:ascii="Arial" w:hAnsi="Arial" w:cs="Arial"/>
          <w:b/>
          <w:color w:val="424242"/>
          <w:sz w:val="20"/>
          <w:szCs w:val="20"/>
        </w:rPr>
        <w:t xml:space="preserve">Sağlıkta </w:t>
      </w:r>
      <w:proofErr w:type="gramStart"/>
      <w:r w:rsidR="00F5707A" w:rsidRPr="00946505">
        <w:rPr>
          <w:rFonts w:ascii="Arial" w:hAnsi="Arial" w:cs="Arial"/>
          <w:b/>
          <w:color w:val="424242"/>
          <w:sz w:val="20"/>
          <w:szCs w:val="20"/>
        </w:rPr>
        <w:t>yap</w:t>
      </w:r>
      <w:r w:rsidR="00F5707A">
        <w:rPr>
          <w:rFonts w:ascii="Arial" w:hAnsi="Arial" w:cs="Arial"/>
          <w:b/>
          <w:color w:val="424242"/>
          <w:sz w:val="20"/>
          <w:szCs w:val="20"/>
        </w:rPr>
        <w:t xml:space="preserve"> </w:t>
      </w:r>
      <w:r w:rsidR="00F5707A" w:rsidRPr="00946505">
        <w:rPr>
          <w:rFonts w:ascii="Arial" w:hAnsi="Arial" w:cs="Arial"/>
          <w:b/>
          <w:color w:val="424242"/>
          <w:sz w:val="20"/>
          <w:szCs w:val="20"/>
        </w:rPr>
        <w:t>boz</w:t>
      </w:r>
      <w:proofErr w:type="gramEnd"/>
      <w:r w:rsidRPr="00946505">
        <w:rPr>
          <w:rFonts w:ascii="Arial" w:hAnsi="Arial" w:cs="Arial"/>
          <w:b/>
          <w:color w:val="424242"/>
          <w:sz w:val="20"/>
          <w:szCs w:val="20"/>
        </w:rPr>
        <w:t xml:space="preserve"> dönemi son hızıyla devam ediyor</w:t>
      </w:r>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Kamu Hastaneleri Birliği hangi gerekçeler ile kuruldu, neden kapatıldı</w:t>
      </w:r>
    </w:p>
    <w:p w:rsidR="00946505" w:rsidRPr="00946505" w:rsidRDefault="00946505" w:rsidP="00946505">
      <w:pPr>
        <w:shd w:val="clear" w:color="auto" w:fill="FFFFFF"/>
        <w:spacing w:after="300"/>
        <w:jc w:val="both"/>
        <w:rPr>
          <w:rFonts w:ascii="Arial" w:hAnsi="Arial" w:cs="Arial"/>
          <w:color w:val="424242"/>
          <w:sz w:val="18"/>
          <w:szCs w:val="18"/>
        </w:rPr>
      </w:pPr>
      <w:r w:rsidRPr="00946505">
        <w:rPr>
          <w:rFonts w:ascii="Arial" w:hAnsi="Arial" w:cs="Arial"/>
          <w:color w:val="424242"/>
          <w:sz w:val="20"/>
          <w:szCs w:val="20"/>
        </w:rPr>
        <w:t xml:space="preserve">Halka daha hızlı ve kaliteli sağlık hizmeti vermek amacıyla yeni yapılandırmaya gidenlere sağlık hizmetinin sunumu ile finansmanının ayrılmasının doğru ve sürdürülebilir olmadığını defaten değişik kanallarla anlatmaya çalıştık. O dönemde bizlerin söylemlerini duymayan sağlık erki Kamu Hastaneleri </w:t>
      </w:r>
      <w:r w:rsidR="00F5707A">
        <w:rPr>
          <w:rFonts w:ascii="Arial" w:hAnsi="Arial" w:cs="Arial"/>
          <w:color w:val="424242"/>
          <w:sz w:val="18"/>
          <w:szCs w:val="18"/>
        </w:rPr>
        <w:t>B</w:t>
      </w:r>
      <w:r w:rsidRPr="00946505">
        <w:rPr>
          <w:rFonts w:ascii="Arial" w:hAnsi="Arial" w:cs="Arial"/>
          <w:color w:val="424242"/>
          <w:sz w:val="18"/>
          <w:szCs w:val="18"/>
        </w:rPr>
        <w:t xml:space="preserve">irliğini bir kararname ile kapattı ve sağlıkta tekrar tek çatı uygulamasına geçildi. </w:t>
      </w:r>
    </w:p>
    <w:p w:rsidR="00946505" w:rsidRPr="00946505" w:rsidRDefault="00F5707A" w:rsidP="00946505">
      <w:pPr>
        <w:shd w:val="clear" w:color="auto" w:fill="FFFFFF"/>
        <w:spacing w:after="300"/>
        <w:jc w:val="both"/>
        <w:rPr>
          <w:rFonts w:ascii="Arial" w:hAnsi="Arial" w:cs="Arial"/>
          <w:color w:val="424242"/>
          <w:sz w:val="20"/>
          <w:szCs w:val="20"/>
        </w:rPr>
      </w:pPr>
      <w:proofErr w:type="gramStart"/>
      <w:r w:rsidRPr="00946505">
        <w:rPr>
          <w:rFonts w:ascii="Arial" w:hAnsi="Arial" w:cs="Arial"/>
          <w:color w:val="424242"/>
          <w:sz w:val="20"/>
          <w:szCs w:val="20"/>
        </w:rPr>
        <w:t>Yap</w:t>
      </w:r>
      <w:r>
        <w:rPr>
          <w:rFonts w:ascii="Arial" w:hAnsi="Arial" w:cs="Arial"/>
          <w:color w:val="424242"/>
          <w:sz w:val="20"/>
          <w:szCs w:val="20"/>
        </w:rPr>
        <w:t xml:space="preserve"> </w:t>
      </w:r>
      <w:r w:rsidRPr="00946505">
        <w:rPr>
          <w:rFonts w:ascii="Arial" w:hAnsi="Arial" w:cs="Arial"/>
          <w:color w:val="424242"/>
          <w:sz w:val="20"/>
          <w:szCs w:val="20"/>
        </w:rPr>
        <w:t>boz</w:t>
      </w:r>
      <w:proofErr w:type="gramEnd"/>
      <w:r w:rsidR="00946505" w:rsidRPr="00946505">
        <w:rPr>
          <w:rFonts w:ascii="Arial" w:hAnsi="Arial" w:cs="Arial"/>
          <w:color w:val="424242"/>
          <w:sz w:val="20"/>
          <w:szCs w:val="20"/>
        </w:rPr>
        <w:t xml:space="preserve"> uygulamaları hız </w:t>
      </w:r>
      <w:r w:rsidRPr="00946505">
        <w:rPr>
          <w:rFonts w:ascii="Arial" w:hAnsi="Arial" w:cs="Arial"/>
          <w:color w:val="424242"/>
          <w:sz w:val="20"/>
          <w:szCs w:val="20"/>
        </w:rPr>
        <w:t>kesmeden devam</w:t>
      </w:r>
      <w:r w:rsidR="00946505" w:rsidRPr="00946505">
        <w:rPr>
          <w:rFonts w:ascii="Arial" w:hAnsi="Arial" w:cs="Arial"/>
          <w:color w:val="424242"/>
          <w:sz w:val="20"/>
          <w:szCs w:val="20"/>
        </w:rPr>
        <w:t xml:space="preserve"> ediyor. Sağlıkta kampüs hizmeti dayatılıyor. Şehir Hastaneleri çalışmaları devam ediyor. Yürütülen çalışmaların hiçbir aşaması ve gerekçesi hakkında kamuoyu bilgilendirilmiyor. İlimizde Şehir Hastanesinin Eğitim Araştırma Hastanesi yanına yapılmasına kim karar vermiştir.</w:t>
      </w:r>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İhaleyi hangi firma almıştır.</w:t>
      </w:r>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Hastanenin yapılacağı yer neden değiştirilmiştir. Hangi fizibilite çalışmaları yapılmıştır.</w:t>
      </w:r>
    </w:p>
    <w:p w:rsidR="00946505" w:rsidRPr="00946505" w:rsidRDefault="00946505" w:rsidP="00946505">
      <w:pPr>
        <w:shd w:val="clear" w:color="auto" w:fill="FFFFFF"/>
        <w:spacing w:after="300"/>
        <w:jc w:val="both"/>
        <w:rPr>
          <w:rFonts w:ascii="Arial" w:hAnsi="Arial" w:cs="Arial"/>
          <w:color w:val="424242"/>
          <w:sz w:val="20"/>
          <w:szCs w:val="20"/>
        </w:rPr>
      </w:pPr>
      <w:proofErr w:type="gramStart"/>
      <w:r w:rsidRPr="00946505">
        <w:rPr>
          <w:rFonts w:ascii="Arial" w:hAnsi="Arial" w:cs="Arial"/>
          <w:color w:val="424242"/>
          <w:sz w:val="20"/>
          <w:szCs w:val="20"/>
        </w:rPr>
        <w:t>900 yatak</w:t>
      </w:r>
      <w:r w:rsidR="00F5707A">
        <w:rPr>
          <w:rFonts w:ascii="Arial" w:hAnsi="Arial" w:cs="Arial"/>
          <w:color w:val="424242"/>
          <w:sz w:val="20"/>
          <w:szCs w:val="20"/>
        </w:rPr>
        <w:t>lı olarak yapılacak olan şehir h</w:t>
      </w:r>
      <w:r w:rsidRPr="00946505">
        <w:rPr>
          <w:rFonts w:ascii="Arial" w:hAnsi="Arial" w:cs="Arial"/>
          <w:color w:val="424242"/>
          <w:sz w:val="20"/>
          <w:szCs w:val="20"/>
        </w:rPr>
        <w:t>astanesinin kapasitesinde bir artışa gidilmiş midir.</w:t>
      </w:r>
      <w:proofErr w:type="gramEnd"/>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 xml:space="preserve">Ne kadar doluluk garantisi verilmiştir. </w:t>
      </w:r>
      <w:proofErr w:type="gramStart"/>
      <w:r w:rsidRPr="00946505">
        <w:rPr>
          <w:rFonts w:ascii="Arial" w:hAnsi="Arial" w:cs="Arial"/>
          <w:color w:val="424242"/>
          <w:sz w:val="20"/>
          <w:szCs w:val="20"/>
        </w:rPr>
        <w:t xml:space="preserve">Bu durum kamu hastanelerini etkileyecek midir. </w:t>
      </w:r>
      <w:proofErr w:type="gramEnd"/>
      <w:r w:rsidRPr="00946505">
        <w:rPr>
          <w:rFonts w:ascii="Arial" w:hAnsi="Arial" w:cs="Arial"/>
          <w:color w:val="424242"/>
          <w:sz w:val="20"/>
          <w:szCs w:val="20"/>
        </w:rPr>
        <w:t xml:space="preserve">Doluluk garantisi </w:t>
      </w:r>
      <w:proofErr w:type="gramStart"/>
      <w:r w:rsidRPr="00946505">
        <w:rPr>
          <w:rFonts w:ascii="Arial" w:hAnsi="Arial" w:cs="Arial"/>
          <w:color w:val="424242"/>
          <w:sz w:val="20"/>
          <w:szCs w:val="20"/>
        </w:rPr>
        <w:t xml:space="preserve">kapsamında kamu hastanelerinin kapatılması sonucunu doğuracak mıdır. </w:t>
      </w:r>
      <w:proofErr w:type="gramEnd"/>
    </w:p>
    <w:p w:rsidR="00946505" w:rsidRPr="00946505" w:rsidRDefault="00946505" w:rsidP="00946505">
      <w:pPr>
        <w:shd w:val="clear" w:color="auto" w:fill="FFFFFF"/>
        <w:spacing w:after="300"/>
        <w:jc w:val="both"/>
        <w:rPr>
          <w:rFonts w:ascii="Arial" w:hAnsi="Arial" w:cs="Arial"/>
          <w:color w:val="424242"/>
          <w:sz w:val="20"/>
          <w:szCs w:val="20"/>
        </w:rPr>
      </w:pPr>
      <w:proofErr w:type="gramStart"/>
      <w:r w:rsidRPr="00946505">
        <w:rPr>
          <w:rFonts w:ascii="Arial" w:hAnsi="Arial" w:cs="Arial"/>
          <w:color w:val="424242"/>
          <w:sz w:val="20"/>
          <w:szCs w:val="20"/>
        </w:rPr>
        <w:t xml:space="preserve">Sağlık Çalışanlarının çalışma koşullarında, istihdam biçimlerinde bir değişiklik olacak mıdır. </w:t>
      </w:r>
      <w:proofErr w:type="gramEnd"/>
    </w:p>
    <w:p w:rsidR="00946505" w:rsidRPr="00946505" w:rsidRDefault="00946505" w:rsidP="00946505">
      <w:pPr>
        <w:shd w:val="clear" w:color="auto" w:fill="FFFFFF"/>
        <w:spacing w:after="300"/>
        <w:jc w:val="both"/>
        <w:rPr>
          <w:rFonts w:ascii="Arial" w:hAnsi="Arial" w:cs="Arial"/>
          <w:color w:val="424242"/>
          <w:sz w:val="20"/>
          <w:szCs w:val="20"/>
        </w:rPr>
      </w:pPr>
      <w:proofErr w:type="gramStart"/>
      <w:r w:rsidRPr="00946505">
        <w:rPr>
          <w:rFonts w:ascii="Arial" w:hAnsi="Arial" w:cs="Arial"/>
          <w:color w:val="424242"/>
          <w:sz w:val="20"/>
          <w:szCs w:val="20"/>
        </w:rPr>
        <w:t xml:space="preserve">Halkımız ödedikleri pirim karşılığında ek ücret ödemeden bu hizmetlerden faydalanabilecek midir. </w:t>
      </w:r>
      <w:proofErr w:type="gramEnd"/>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 xml:space="preserve">Bu ve benzeri </w:t>
      </w:r>
      <w:r w:rsidR="00F5707A" w:rsidRPr="00946505">
        <w:rPr>
          <w:rFonts w:ascii="Arial" w:hAnsi="Arial" w:cs="Arial"/>
          <w:color w:val="424242"/>
          <w:sz w:val="20"/>
          <w:szCs w:val="20"/>
        </w:rPr>
        <w:t>birçok</w:t>
      </w:r>
      <w:r w:rsidRPr="00946505">
        <w:rPr>
          <w:rFonts w:ascii="Arial" w:hAnsi="Arial" w:cs="Arial"/>
          <w:color w:val="424242"/>
          <w:sz w:val="20"/>
          <w:szCs w:val="20"/>
        </w:rPr>
        <w:t xml:space="preserve"> sorunun </w:t>
      </w:r>
      <w:r w:rsidR="00F5707A" w:rsidRPr="00946505">
        <w:rPr>
          <w:rFonts w:ascii="Arial" w:hAnsi="Arial" w:cs="Arial"/>
          <w:color w:val="424242"/>
          <w:sz w:val="20"/>
          <w:szCs w:val="20"/>
        </w:rPr>
        <w:t>cevabı bilinmemektedir</w:t>
      </w:r>
      <w:r w:rsidRPr="00946505">
        <w:rPr>
          <w:rFonts w:ascii="Arial" w:hAnsi="Arial" w:cs="Arial"/>
          <w:color w:val="424242"/>
          <w:sz w:val="20"/>
          <w:szCs w:val="20"/>
        </w:rPr>
        <w:t xml:space="preserve">. </w:t>
      </w:r>
      <w:proofErr w:type="gramStart"/>
      <w:r w:rsidRPr="00946505">
        <w:rPr>
          <w:rFonts w:ascii="Arial" w:hAnsi="Arial" w:cs="Arial"/>
          <w:color w:val="424242"/>
          <w:sz w:val="20"/>
          <w:szCs w:val="20"/>
        </w:rPr>
        <w:t xml:space="preserve">Bu ülkeyi yönetenler bir dönem sonra yaptıkları bu uygulamadan “ hata yapmışız” diyerek dönecekler mi. </w:t>
      </w:r>
      <w:proofErr w:type="gramEnd"/>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Hata yapar iseler doğacak kamu zararını oluşacak kargaşayı kim nasıl karşılayacak.</w:t>
      </w:r>
    </w:p>
    <w:p w:rsidR="00946505" w:rsidRPr="00946505" w:rsidRDefault="00946505" w:rsidP="00946505">
      <w:pPr>
        <w:shd w:val="clear" w:color="auto" w:fill="FFFFFF"/>
        <w:spacing w:after="300"/>
        <w:jc w:val="both"/>
        <w:rPr>
          <w:rFonts w:ascii="Arial" w:hAnsi="Arial" w:cs="Arial"/>
          <w:color w:val="424242"/>
          <w:sz w:val="20"/>
          <w:szCs w:val="20"/>
        </w:rPr>
      </w:pPr>
      <w:proofErr w:type="gramStart"/>
      <w:r w:rsidRPr="00946505">
        <w:rPr>
          <w:rFonts w:ascii="Arial" w:hAnsi="Arial" w:cs="Arial"/>
          <w:color w:val="424242"/>
          <w:sz w:val="20"/>
          <w:szCs w:val="20"/>
        </w:rPr>
        <w:t xml:space="preserve">Değerli basın mensupları </w:t>
      </w:r>
      <w:r w:rsidR="00F5707A" w:rsidRPr="00946505">
        <w:rPr>
          <w:rFonts w:ascii="Arial" w:hAnsi="Arial" w:cs="Arial"/>
          <w:color w:val="424242"/>
          <w:sz w:val="20"/>
          <w:szCs w:val="20"/>
        </w:rPr>
        <w:t>birçok</w:t>
      </w:r>
      <w:r w:rsidRPr="00946505">
        <w:rPr>
          <w:rFonts w:ascii="Arial" w:hAnsi="Arial" w:cs="Arial"/>
          <w:color w:val="424242"/>
          <w:sz w:val="20"/>
          <w:szCs w:val="20"/>
        </w:rPr>
        <w:t xml:space="preserve"> bilinmezi beraberinde getiren bu uygulamadaki belirsizliklerin ortadan kalkması ve soruların bir kısmına da olsa cevap bulabilmek amacıyla Sağlık ve Sosyal Hizmet Emekçileri Sendikası Samsun Şubesi olarak bir konferans düzenlemeyi ve Kamuoyunda bizleri bekleyen sonuç hakkında gerek halkımızı, gerek sağlık çalışanlarını aydınlatmanın, kamuoyunun dikkatini çekmenin bir zorunluluk olduğunu düşünmekteyiz. </w:t>
      </w:r>
      <w:proofErr w:type="gramEnd"/>
    </w:p>
    <w:p w:rsidR="00946505" w:rsidRPr="00946505" w:rsidRDefault="00946505" w:rsidP="00946505">
      <w:pPr>
        <w:shd w:val="clear" w:color="auto" w:fill="FFFFFF"/>
        <w:spacing w:after="300"/>
        <w:jc w:val="both"/>
        <w:rPr>
          <w:rFonts w:ascii="Arial" w:hAnsi="Arial" w:cs="Arial"/>
          <w:color w:val="424242"/>
          <w:sz w:val="20"/>
          <w:szCs w:val="20"/>
        </w:rPr>
      </w:pPr>
      <w:r w:rsidRPr="00946505">
        <w:rPr>
          <w:rFonts w:ascii="Arial" w:hAnsi="Arial" w:cs="Arial"/>
          <w:color w:val="424242"/>
          <w:sz w:val="20"/>
          <w:szCs w:val="20"/>
        </w:rPr>
        <w:t xml:space="preserve">Bu çerçevede 18 Kasım 2017 tarihinde saat 14.00 de Elektrik Mühendisleri Odası Toplantı salonunda </w:t>
      </w:r>
      <w:proofErr w:type="spellStart"/>
      <w:r w:rsidRPr="00946505">
        <w:rPr>
          <w:rFonts w:ascii="Arial" w:hAnsi="Arial" w:cs="Arial"/>
          <w:color w:val="424242"/>
          <w:sz w:val="20"/>
          <w:szCs w:val="20"/>
        </w:rPr>
        <w:t>Doç</w:t>
      </w:r>
      <w:proofErr w:type="spellEnd"/>
      <w:r w:rsidRPr="00946505">
        <w:rPr>
          <w:rFonts w:ascii="Arial" w:hAnsi="Arial" w:cs="Arial"/>
          <w:color w:val="424242"/>
          <w:sz w:val="20"/>
          <w:szCs w:val="20"/>
        </w:rPr>
        <w:t xml:space="preserve"> Dr. Hüsnü </w:t>
      </w:r>
      <w:proofErr w:type="spellStart"/>
      <w:r w:rsidRPr="00946505">
        <w:rPr>
          <w:rFonts w:ascii="Arial" w:hAnsi="Arial" w:cs="Arial"/>
          <w:color w:val="424242"/>
          <w:sz w:val="20"/>
          <w:szCs w:val="20"/>
        </w:rPr>
        <w:t>SÜSLÜ’nün</w:t>
      </w:r>
      <w:proofErr w:type="spellEnd"/>
      <w:r w:rsidRPr="00946505">
        <w:rPr>
          <w:rFonts w:ascii="Arial" w:hAnsi="Arial" w:cs="Arial"/>
          <w:color w:val="424242"/>
          <w:sz w:val="20"/>
          <w:szCs w:val="20"/>
        </w:rPr>
        <w:t xml:space="preserve"> konuşmacı olarak katılacağı sağlık Sisteminde şehir hastaneleri konulu bir konferans düzenlenerek konu tartışmaya açılacaktır. Değerli basın mensuplarını ve ilgilileri konferansımıza katılmaya davet ediyoruz.  </w:t>
      </w:r>
    </w:p>
    <w:p w:rsidR="00946505" w:rsidRDefault="00946505" w:rsidP="00946505">
      <w:pPr>
        <w:rPr>
          <w:rFonts w:eastAsiaTheme="minorHAnsi"/>
          <w:lang w:eastAsia="en-US"/>
        </w:rPr>
      </w:pPr>
      <w:r>
        <w:rPr>
          <w:rFonts w:eastAsiaTheme="minorHAnsi"/>
          <w:lang w:eastAsia="en-US"/>
        </w:rPr>
        <w:t xml:space="preserve">                                                                                                                                  Özgür ULU</w:t>
      </w:r>
    </w:p>
    <w:p w:rsidR="00946505" w:rsidRDefault="00946505" w:rsidP="00946505">
      <w:pPr>
        <w:rPr>
          <w:rFonts w:eastAsiaTheme="minorHAnsi"/>
          <w:lang w:eastAsia="en-US"/>
        </w:rPr>
      </w:pPr>
      <w:r>
        <w:rPr>
          <w:rFonts w:eastAsiaTheme="minorHAnsi"/>
          <w:lang w:eastAsia="en-US"/>
        </w:rPr>
        <w:t xml:space="preserve">                                                                                                                                 Şube Başkanı</w:t>
      </w:r>
    </w:p>
    <w:p w:rsidR="00946505" w:rsidRDefault="00946505" w:rsidP="00946505">
      <w:pPr>
        <w:rPr>
          <w:rFonts w:eastAsiaTheme="minorHAnsi"/>
          <w:lang w:eastAsia="en-US"/>
        </w:rPr>
      </w:pPr>
    </w:p>
    <w:p w:rsidR="00DE7901" w:rsidRDefault="00AF0AB4" w:rsidP="00946505">
      <w:pPr>
        <w:rPr>
          <w:rFonts w:eastAsiaTheme="minorHAnsi"/>
          <w:lang w:eastAsia="en-US"/>
        </w:rPr>
      </w:pPr>
      <w:bookmarkStart w:id="0" w:name="_GoBack"/>
      <w:bookmarkEnd w:id="0"/>
      <w:r>
        <w:rPr>
          <w:rFonts w:eastAsiaTheme="minorHAnsi"/>
          <w:lang w:eastAsia="en-US"/>
        </w:rPr>
        <w:lastRenderedPageBreak/>
        <w:t xml:space="preserve">                                                                                                         </w:t>
      </w:r>
    </w:p>
    <w:p w:rsidR="00DE7901" w:rsidRDefault="00DE7901" w:rsidP="00062738">
      <w:pPr>
        <w:rPr>
          <w:rFonts w:eastAsiaTheme="minorHAnsi"/>
          <w:lang w:eastAsia="en-US"/>
        </w:rPr>
      </w:pPr>
    </w:p>
    <w:p w:rsidR="00DE7901" w:rsidRDefault="00DE7901" w:rsidP="00062738">
      <w:pPr>
        <w:rPr>
          <w:rFonts w:eastAsiaTheme="minorHAnsi"/>
          <w:lang w:eastAsia="en-US"/>
        </w:rPr>
      </w:pPr>
    </w:p>
    <w:p w:rsidR="00DE7901" w:rsidRDefault="00DE7901" w:rsidP="00062738">
      <w:pPr>
        <w:rPr>
          <w:rFonts w:eastAsiaTheme="minorHAnsi"/>
          <w:lang w:eastAsia="en-US"/>
        </w:rPr>
      </w:pPr>
    </w:p>
    <w:p w:rsidR="00DE7901" w:rsidRDefault="00DE7901" w:rsidP="00062738">
      <w:pPr>
        <w:rPr>
          <w:rFonts w:eastAsiaTheme="minorHAnsi"/>
          <w:lang w:eastAsia="en-US"/>
        </w:rPr>
      </w:pPr>
    </w:p>
    <w:p w:rsidR="00DE7901" w:rsidRDefault="00DE7901" w:rsidP="00062738">
      <w:pPr>
        <w:rPr>
          <w:rFonts w:eastAsiaTheme="minorHAnsi"/>
          <w:lang w:eastAsia="en-US"/>
        </w:rPr>
      </w:pPr>
    </w:p>
    <w:p w:rsidR="00DE7901" w:rsidRPr="00062738" w:rsidRDefault="00DE7901" w:rsidP="00062738">
      <w:pPr>
        <w:rPr>
          <w:rFonts w:eastAsiaTheme="minorHAnsi"/>
          <w:lang w:eastAsia="en-US"/>
        </w:rPr>
      </w:pPr>
    </w:p>
    <w:sectPr w:rsidR="00DE7901" w:rsidRPr="00062738" w:rsidSect="00824F9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D3ACC"/>
    <w:multiLevelType w:val="multilevel"/>
    <w:tmpl w:val="AE3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BC"/>
    <w:rsid w:val="00006ABC"/>
    <w:rsid w:val="00014A88"/>
    <w:rsid w:val="0003170B"/>
    <w:rsid w:val="00032A53"/>
    <w:rsid w:val="00053CB0"/>
    <w:rsid w:val="00062738"/>
    <w:rsid w:val="000659D7"/>
    <w:rsid w:val="00076238"/>
    <w:rsid w:val="00081675"/>
    <w:rsid w:val="000820B7"/>
    <w:rsid w:val="00091551"/>
    <w:rsid w:val="000B088B"/>
    <w:rsid w:val="000B09E6"/>
    <w:rsid w:val="000D0DA6"/>
    <w:rsid w:val="000D551D"/>
    <w:rsid w:val="000E0A2B"/>
    <w:rsid w:val="000E6264"/>
    <w:rsid w:val="000E66D7"/>
    <w:rsid w:val="000F0886"/>
    <w:rsid w:val="000F4A1C"/>
    <w:rsid w:val="0010771F"/>
    <w:rsid w:val="0011746D"/>
    <w:rsid w:val="001235B3"/>
    <w:rsid w:val="00136922"/>
    <w:rsid w:val="00136CEB"/>
    <w:rsid w:val="00145939"/>
    <w:rsid w:val="00147B01"/>
    <w:rsid w:val="00147F8C"/>
    <w:rsid w:val="0015023B"/>
    <w:rsid w:val="00157C1A"/>
    <w:rsid w:val="00161B4A"/>
    <w:rsid w:val="00161EF2"/>
    <w:rsid w:val="00164F69"/>
    <w:rsid w:val="00167C22"/>
    <w:rsid w:val="00186A84"/>
    <w:rsid w:val="0018768E"/>
    <w:rsid w:val="00196D8B"/>
    <w:rsid w:val="001A40F8"/>
    <w:rsid w:val="001A5CBE"/>
    <w:rsid w:val="001C3043"/>
    <w:rsid w:val="001C596F"/>
    <w:rsid w:val="001D00BB"/>
    <w:rsid w:val="001D1AF0"/>
    <w:rsid w:val="00202FB0"/>
    <w:rsid w:val="002032FF"/>
    <w:rsid w:val="00203AAC"/>
    <w:rsid w:val="0020603D"/>
    <w:rsid w:val="0021617E"/>
    <w:rsid w:val="00216C8F"/>
    <w:rsid w:val="00225AE5"/>
    <w:rsid w:val="00227C9E"/>
    <w:rsid w:val="00246EBD"/>
    <w:rsid w:val="00256214"/>
    <w:rsid w:val="002572E8"/>
    <w:rsid w:val="002613D1"/>
    <w:rsid w:val="0027425E"/>
    <w:rsid w:val="00280727"/>
    <w:rsid w:val="00281090"/>
    <w:rsid w:val="002944C7"/>
    <w:rsid w:val="002A60C3"/>
    <w:rsid w:val="002C10AA"/>
    <w:rsid w:val="002C6AF4"/>
    <w:rsid w:val="002C7766"/>
    <w:rsid w:val="002D0A3C"/>
    <w:rsid w:val="002D46BC"/>
    <w:rsid w:val="002F315A"/>
    <w:rsid w:val="002F7643"/>
    <w:rsid w:val="00302588"/>
    <w:rsid w:val="00302E1A"/>
    <w:rsid w:val="00305BBA"/>
    <w:rsid w:val="00306338"/>
    <w:rsid w:val="003162EB"/>
    <w:rsid w:val="00320883"/>
    <w:rsid w:val="0033390B"/>
    <w:rsid w:val="00346ED3"/>
    <w:rsid w:val="00354D34"/>
    <w:rsid w:val="00355607"/>
    <w:rsid w:val="00364612"/>
    <w:rsid w:val="00375A90"/>
    <w:rsid w:val="003871BE"/>
    <w:rsid w:val="003A2AE5"/>
    <w:rsid w:val="003B2E25"/>
    <w:rsid w:val="003B3576"/>
    <w:rsid w:val="003B51B4"/>
    <w:rsid w:val="003B62D3"/>
    <w:rsid w:val="003B6EB3"/>
    <w:rsid w:val="003C47DF"/>
    <w:rsid w:val="003D1EFF"/>
    <w:rsid w:val="003D1F2A"/>
    <w:rsid w:val="003F1108"/>
    <w:rsid w:val="003F1BB8"/>
    <w:rsid w:val="0040792E"/>
    <w:rsid w:val="00455EA1"/>
    <w:rsid w:val="00462B2C"/>
    <w:rsid w:val="00483F2B"/>
    <w:rsid w:val="00492E13"/>
    <w:rsid w:val="00493F4B"/>
    <w:rsid w:val="00495820"/>
    <w:rsid w:val="004A2E70"/>
    <w:rsid w:val="004B45FB"/>
    <w:rsid w:val="004C3FE2"/>
    <w:rsid w:val="004D1DB1"/>
    <w:rsid w:val="004D2BB1"/>
    <w:rsid w:val="004E1CFE"/>
    <w:rsid w:val="004E332D"/>
    <w:rsid w:val="00506F63"/>
    <w:rsid w:val="00511B4C"/>
    <w:rsid w:val="0051305E"/>
    <w:rsid w:val="0054189D"/>
    <w:rsid w:val="00572547"/>
    <w:rsid w:val="00576782"/>
    <w:rsid w:val="00595E66"/>
    <w:rsid w:val="005967A3"/>
    <w:rsid w:val="00597A3C"/>
    <w:rsid w:val="005A10AF"/>
    <w:rsid w:val="005A362F"/>
    <w:rsid w:val="005A5BD0"/>
    <w:rsid w:val="005B10EB"/>
    <w:rsid w:val="005B3E84"/>
    <w:rsid w:val="005B57B4"/>
    <w:rsid w:val="005C5007"/>
    <w:rsid w:val="005C5AD8"/>
    <w:rsid w:val="005D69CE"/>
    <w:rsid w:val="005E22AF"/>
    <w:rsid w:val="005F36B5"/>
    <w:rsid w:val="00611FC0"/>
    <w:rsid w:val="0061380C"/>
    <w:rsid w:val="006244EA"/>
    <w:rsid w:val="00627D61"/>
    <w:rsid w:val="00642504"/>
    <w:rsid w:val="00643746"/>
    <w:rsid w:val="006551DD"/>
    <w:rsid w:val="0068039F"/>
    <w:rsid w:val="00681757"/>
    <w:rsid w:val="00685594"/>
    <w:rsid w:val="006A1CC6"/>
    <w:rsid w:val="006D0345"/>
    <w:rsid w:val="006E4597"/>
    <w:rsid w:val="007004C1"/>
    <w:rsid w:val="00704B67"/>
    <w:rsid w:val="007070D7"/>
    <w:rsid w:val="007071B9"/>
    <w:rsid w:val="007125DA"/>
    <w:rsid w:val="00714A9A"/>
    <w:rsid w:val="0071731D"/>
    <w:rsid w:val="0072291C"/>
    <w:rsid w:val="00735FFD"/>
    <w:rsid w:val="007476D5"/>
    <w:rsid w:val="00751354"/>
    <w:rsid w:val="00754863"/>
    <w:rsid w:val="0076042A"/>
    <w:rsid w:val="00761A5F"/>
    <w:rsid w:val="00781B5D"/>
    <w:rsid w:val="007902D3"/>
    <w:rsid w:val="007C14D8"/>
    <w:rsid w:val="007C6EB5"/>
    <w:rsid w:val="007E2165"/>
    <w:rsid w:val="007F23BF"/>
    <w:rsid w:val="007F3C01"/>
    <w:rsid w:val="00800E7B"/>
    <w:rsid w:val="0080104C"/>
    <w:rsid w:val="008042E4"/>
    <w:rsid w:val="00805706"/>
    <w:rsid w:val="00811412"/>
    <w:rsid w:val="00824F9D"/>
    <w:rsid w:val="00827C7A"/>
    <w:rsid w:val="00834BFE"/>
    <w:rsid w:val="008418D8"/>
    <w:rsid w:val="008468F3"/>
    <w:rsid w:val="0085025C"/>
    <w:rsid w:val="00851A00"/>
    <w:rsid w:val="00857385"/>
    <w:rsid w:val="00897FE0"/>
    <w:rsid w:val="008A5B2C"/>
    <w:rsid w:val="008B5CBC"/>
    <w:rsid w:val="008B791C"/>
    <w:rsid w:val="008C386A"/>
    <w:rsid w:val="008E0055"/>
    <w:rsid w:val="008E1693"/>
    <w:rsid w:val="008F17DD"/>
    <w:rsid w:val="0090557E"/>
    <w:rsid w:val="00906334"/>
    <w:rsid w:val="009109D5"/>
    <w:rsid w:val="0093293B"/>
    <w:rsid w:val="00935B65"/>
    <w:rsid w:val="00943753"/>
    <w:rsid w:val="009440CA"/>
    <w:rsid w:val="00946505"/>
    <w:rsid w:val="009552D3"/>
    <w:rsid w:val="00955A14"/>
    <w:rsid w:val="009640FB"/>
    <w:rsid w:val="00970623"/>
    <w:rsid w:val="00984A51"/>
    <w:rsid w:val="009912FA"/>
    <w:rsid w:val="00993736"/>
    <w:rsid w:val="009B2101"/>
    <w:rsid w:val="009B3C48"/>
    <w:rsid w:val="009C0188"/>
    <w:rsid w:val="009C347A"/>
    <w:rsid w:val="009C3FE5"/>
    <w:rsid w:val="009C5AA6"/>
    <w:rsid w:val="009C6A1E"/>
    <w:rsid w:val="009C73DD"/>
    <w:rsid w:val="009D127D"/>
    <w:rsid w:val="009D30B2"/>
    <w:rsid w:val="009E0999"/>
    <w:rsid w:val="009F5912"/>
    <w:rsid w:val="00A11AAA"/>
    <w:rsid w:val="00A16106"/>
    <w:rsid w:val="00A2260D"/>
    <w:rsid w:val="00A24C39"/>
    <w:rsid w:val="00A4170B"/>
    <w:rsid w:val="00A55BFB"/>
    <w:rsid w:val="00A947F0"/>
    <w:rsid w:val="00AA1B3B"/>
    <w:rsid w:val="00AB53F4"/>
    <w:rsid w:val="00AB54B6"/>
    <w:rsid w:val="00AB55B3"/>
    <w:rsid w:val="00AB782C"/>
    <w:rsid w:val="00AC6960"/>
    <w:rsid w:val="00AE35C3"/>
    <w:rsid w:val="00AF0AB4"/>
    <w:rsid w:val="00AF10D6"/>
    <w:rsid w:val="00AF6F7F"/>
    <w:rsid w:val="00B10E2C"/>
    <w:rsid w:val="00B47D31"/>
    <w:rsid w:val="00B51085"/>
    <w:rsid w:val="00B51425"/>
    <w:rsid w:val="00B559F8"/>
    <w:rsid w:val="00B6330D"/>
    <w:rsid w:val="00B65B5A"/>
    <w:rsid w:val="00B678A6"/>
    <w:rsid w:val="00BA2EEF"/>
    <w:rsid w:val="00BA30FF"/>
    <w:rsid w:val="00BA3AB6"/>
    <w:rsid w:val="00BC0DA6"/>
    <w:rsid w:val="00BD00D7"/>
    <w:rsid w:val="00BD0C9D"/>
    <w:rsid w:val="00BD35CF"/>
    <w:rsid w:val="00BD5436"/>
    <w:rsid w:val="00BE143B"/>
    <w:rsid w:val="00BF3E6A"/>
    <w:rsid w:val="00BF4AC6"/>
    <w:rsid w:val="00C040C3"/>
    <w:rsid w:val="00C4027B"/>
    <w:rsid w:val="00C41822"/>
    <w:rsid w:val="00C42315"/>
    <w:rsid w:val="00C42EC4"/>
    <w:rsid w:val="00C6121A"/>
    <w:rsid w:val="00C64C83"/>
    <w:rsid w:val="00C66922"/>
    <w:rsid w:val="00C73A68"/>
    <w:rsid w:val="00C80814"/>
    <w:rsid w:val="00C821FF"/>
    <w:rsid w:val="00C87749"/>
    <w:rsid w:val="00C97A91"/>
    <w:rsid w:val="00CA4C70"/>
    <w:rsid w:val="00CA69B2"/>
    <w:rsid w:val="00CB781A"/>
    <w:rsid w:val="00CD284B"/>
    <w:rsid w:val="00CF2620"/>
    <w:rsid w:val="00CF7633"/>
    <w:rsid w:val="00D00CE9"/>
    <w:rsid w:val="00D10473"/>
    <w:rsid w:val="00D14E30"/>
    <w:rsid w:val="00D17589"/>
    <w:rsid w:val="00D301C1"/>
    <w:rsid w:val="00D32DA0"/>
    <w:rsid w:val="00D428DE"/>
    <w:rsid w:val="00D46EC8"/>
    <w:rsid w:val="00D5309E"/>
    <w:rsid w:val="00D57769"/>
    <w:rsid w:val="00D74C8D"/>
    <w:rsid w:val="00D75D94"/>
    <w:rsid w:val="00D92198"/>
    <w:rsid w:val="00D92E10"/>
    <w:rsid w:val="00D93B32"/>
    <w:rsid w:val="00D96014"/>
    <w:rsid w:val="00DB3F13"/>
    <w:rsid w:val="00DB622F"/>
    <w:rsid w:val="00DC61D1"/>
    <w:rsid w:val="00DE7901"/>
    <w:rsid w:val="00DF3217"/>
    <w:rsid w:val="00E02486"/>
    <w:rsid w:val="00E04DB9"/>
    <w:rsid w:val="00E21661"/>
    <w:rsid w:val="00E21FBA"/>
    <w:rsid w:val="00E23715"/>
    <w:rsid w:val="00E30DA0"/>
    <w:rsid w:val="00E43B4B"/>
    <w:rsid w:val="00E50849"/>
    <w:rsid w:val="00E52AD4"/>
    <w:rsid w:val="00E6622B"/>
    <w:rsid w:val="00E82C89"/>
    <w:rsid w:val="00E86DD3"/>
    <w:rsid w:val="00EA006A"/>
    <w:rsid w:val="00EA2A63"/>
    <w:rsid w:val="00EC2766"/>
    <w:rsid w:val="00EE4719"/>
    <w:rsid w:val="00EE5B9D"/>
    <w:rsid w:val="00F17D94"/>
    <w:rsid w:val="00F217CD"/>
    <w:rsid w:val="00F315BC"/>
    <w:rsid w:val="00F400CF"/>
    <w:rsid w:val="00F50E18"/>
    <w:rsid w:val="00F5707A"/>
    <w:rsid w:val="00F608A7"/>
    <w:rsid w:val="00F72FD5"/>
    <w:rsid w:val="00F83FC0"/>
    <w:rsid w:val="00FA0565"/>
    <w:rsid w:val="00FC0E22"/>
    <w:rsid w:val="00FC2BA4"/>
    <w:rsid w:val="00FC4249"/>
    <w:rsid w:val="00FC5759"/>
    <w:rsid w:val="00FD2F3D"/>
    <w:rsid w:val="00FE75FC"/>
    <w:rsid w:val="00FF00B6"/>
    <w:rsid w:val="00FF143F"/>
    <w:rsid w:val="00FF1BB5"/>
    <w:rsid w:val="00FF2FE6"/>
    <w:rsid w:val="00FF7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6ABC"/>
    <w:rPr>
      <w:color w:val="0000FF"/>
      <w:u w:val="single"/>
    </w:rPr>
  </w:style>
  <w:style w:type="paragraph" w:styleId="AralkYok">
    <w:name w:val="No Spacing"/>
    <w:uiPriority w:val="1"/>
    <w:qFormat/>
    <w:rsid w:val="005A10AF"/>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E0A2B"/>
    <w:pPr>
      <w:spacing w:before="100" w:beforeAutospacing="1" w:after="100" w:afterAutospacing="1"/>
    </w:pPr>
  </w:style>
  <w:style w:type="character" w:styleId="Gl">
    <w:name w:val="Strong"/>
    <w:basedOn w:val="VarsaylanParagrafYazTipi"/>
    <w:uiPriority w:val="22"/>
    <w:qFormat/>
    <w:rsid w:val="000E0A2B"/>
    <w:rPr>
      <w:b/>
      <w:bCs/>
    </w:rPr>
  </w:style>
  <w:style w:type="character" w:customStyle="1" w:styleId="apple-converted-space">
    <w:name w:val="apple-converted-space"/>
    <w:basedOn w:val="VarsaylanParagrafYazTipi"/>
    <w:rsid w:val="000E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6ABC"/>
    <w:rPr>
      <w:color w:val="0000FF"/>
      <w:u w:val="single"/>
    </w:rPr>
  </w:style>
  <w:style w:type="paragraph" w:styleId="AralkYok">
    <w:name w:val="No Spacing"/>
    <w:uiPriority w:val="1"/>
    <w:qFormat/>
    <w:rsid w:val="005A10AF"/>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E0A2B"/>
    <w:pPr>
      <w:spacing w:before="100" w:beforeAutospacing="1" w:after="100" w:afterAutospacing="1"/>
    </w:pPr>
  </w:style>
  <w:style w:type="character" w:styleId="Gl">
    <w:name w:val="Strong"/>
    <w:basedOn w:val="VarsaylanParagrafYazTipi"/>
    <w:uiPriority w:val="22"/>
    <w:qFormat/>
    <w:rsid w:val="000E0A2B"/>
    <w:rPr>
      <w:b/>
      <w:bCs/>
    </w:rPr>
  </w:style>
  <w:style w:type="character" w:customStyle="1" w:styleId="apple-converted-space">
    <w:name w:val="apple-converted-space"/>
    <w:basedOn w:val="VarsaylanParagrafYazTipi"/>
    <w:rsid w:val="000E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7571-51D3-4A92-9C56-8E70A3A0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2017-10-19T09:30:00Z</cp:lastPrinted>
  <dcterms:created xsi:type="dcterms:W3CDTF">2017-10-19T07:50:00Z</dcterms:created>
  <dcterms:modified xsi:type="dcterms:W3CDTF">2017-10-19T09:39:00Z</dcterms:modified>
</cp:coreProperties>
</file>